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476" w:rsidRPr="00EE4476" w:rsidRDefault="00EE4476" w:rsidP="00EE44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7.7pt;margin-top:1.15pt;width:190.5pt;height:314.25pt;z-index:251659264;mso-position-horizontal-relative:text;mso-position-vertical-relative:text">
            <v:imagedata r:id="rId5" o:title=""/>
            <w10:wrap type="square"/>
          </v:shape>
          <o:OLEObject Type="Embed" ProgID="Unknown" ShapeID="_x0000_s1026" DrawAspect="Content" ObjectID="_1599308336" r:id="rId6"/>
        </w:pic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294E892" wp14:editId="45AAEFC3">
            <wp:extent cx="152400" cy="152400"/>
            <wp:effectExtent l="0" t="0" r="0" b="0"/>
            <wp:docPr id="16" name="Рисунок 16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9BCE86A" wp14:editId="6F2D011F">
            <wp:extent cx="152400" cy="152400"/>
            <wp:effectExtent l="0" t="0" r="0" b="0"/>
            <wp:docPr id="15" name="Рисунок 15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910191" wp14:editId="51F5E287">
            <wp:extent cx="152400" cy="152400"/>
            <wp:effectExtent l="0" t="0" r="0" b="0"/>
            <wp:docPr id="14" name="Рисунок 14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ЗОЛОТО ПАРМЫ 2018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100407D" wp14:editId="61B6E761">
            <wp:extent cx="152400" cy="152400"/>
            <wp:effectExtent l="0" t="0" r="0" b="0"/>
            <wp:docPr id="13" name="Рисунок 13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0D76AA0" wp14:editId="232255AB">
            <wp:extent cx="152400" cy="152400"/>
            <wp:effectExtent l="0" t="0" r="0" b="0"/>
            <wp:docPr id="12" name="Рисунок 12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73D36EB" wp14:editId="0270BF40">
            <wp:extent cx="152400" cy="152400"/>
            <wp:effectExtent l="0" t="0" r="0" b="0"/>
            <wp:docPr id="11" name="Рисунок 11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10" w:tgtFrame="_blank" w:history="1">
        <w:r w:rsidRPr="00EE4476">
          <w:rPr>
            <w:rFonts w:ascii="Arial" w:eastAsia="Times New Roman" w:hAnsi="Arial" w:cs="Arial"/>
            <w:color w:val="0077CC"/>
            <w:sz w:val="23"/>
            <w:szCs w:val="23"/>
            <w:u w:val="single"/>
            <w:lang w:eastAsia="ru-RU"/>
          </w:rPr>
          <w:t>Танцевально-Спортивный Клуб "Калейдоскоп" (KDSK</w:t>
        </w:r>
      </w:hyperlink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приглашает на традиционный российский турнир по танцевальному спорту "ЗОЛОТО ПАРМЫ 2018"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A65A0B0" wp14:editId="67D260BF">
            <wp:extent cx="152400" cy="152400"/>
            <wp:effectExtent l="0" t="0" r="0" b="0"/>
            <wp:docPr id="10" name="Рисунок 10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2018 году </w:t>
      </w:r>
      <w:hyperlink r:id="rId12" w:tgtFrame="_blank" w:history="1">
        <w:r w:rsidRPr="00EE4476">
          <w:rPr>
            <w:rFonts w:ascii="Arial" w:eastAsia="Times New Roman" w:hAnsi="Arial" w:cs="Arial"/>
            <w:color w:val="0077CC"/>
            <w:sz w:val="23"/>
            <w:szCs w:val="23"/>
            <w:u w:val="single"/>
            <w:lang w:eastAsia="ru-RU"/>
          </w:rPr>
          <w:t>ТСК "Калейдоскоп" (KDSK</w:t>
        </w:r>
      </w:hyperlink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исполняется 25 лет и проведение турнира связано с этой замечательной датой. </w:t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этом году на турнире будет проходить Открытое Первенство города Перми, в котором примут участие танцевальные пары всех субъектов Российской Федерации. С раннего утра и до вечера, на конкурсный паркет будут выходить солисты и пары</w:t>
      </w:r>
      <w:proofErr w:type="gramStart"/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.... </w:t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End"/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Вас ждут необыкновенная красота костюмов, зажигательная подборка танцевальных хитов, удивительная творческая и спортивная атмосфера, подарки участникам от организаторов и партнеров мероприятия! </w:t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6F55E00" wp14:editId="2E23F31A">
            <wp:extent cx="152400" cy="152400"/>
            <wp:effectExtent l="0" t="0" r="0" b="0"/>
            <wp:docPr id="9" name="Рисунок 9" descr="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🗓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Дата: 6 - 7 октября 2018 </w:t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43202C4" wp14:editId="7DA0D644">
            <wp:extent cx="152400" cy="152400"/>
            <wp:effectExtent l="0" t="0" r="0" b="0"/>
            <wp:docPr id="8" name="Рисунок 8" descr="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Место: Дом спорта "КРАСАВА" </w:t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E48F055" wp14:editId="6F38A9A5">
            <wp:extent cx="152400" cy="152400"/>
            <wp:effectExtent l="0" t="0" r="0" b="0"/>
            <wp:docPr id="7" name="Рисунок 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✔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Адрес: д. </w:t>
      </w:r>
      <w:proofErr w:type="spellStart"/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Кондратово</w:t>
      </w:r>
      <w:proofErr w:type="spellEnd"/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ул. Карла Маркса 1В </w:t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D104B1" wp14:editId="4CADEDEA">
            <wp:extent cx="152400" cy="152400"/>
            <wp:effectExtent l="0" t="0" r="0" b="0"/>
            <wp:docPr id="6" name="Рисунок 6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✔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Входной билет на весь день:</w:t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78D0E56" wp14:editId="096BDB67">
            <wp:extent cx="152400" cy="152400"/>
            <wp:effectExtent l="0" t="0" r="0" b="0"/>
            <wp:docPr id="5" name="Рисунок 5" descr="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Взрослый 700 рублей</w:t>
      </w:r>
      <w:bookmarkStart w:id="0" w:name="_GoBack"/>
      <w:bookmarkEnd w:id="0"/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9CCAFF3" wp14:editId="0C86B33B">
            <wp:extent cx="152400" cy="152400"/>
            <wp:effectExtent l="0" t="0" r="0" b="0"/>
            <wp:docPr id="4" name="Рисунок 4" descr="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Дети до 6 лет 100 рублей</w:t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6968985" wp14:editId="782677CC">
            <wp:extent cx="152400" cy="152400"/>
            <wp:effectExtent l="0" t="0" r="0" b="0"/>
            <wp:docPr id="3" name="Рисунок 3" descr="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Пенсионеры 100 рублей</w:t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6CECE0F" wp14:editId="76C40683">
            <wp:extent cx="152400" cy="152400"/>
            <wp:effectExtent l="0" t="0" r="0" b="0"/>
            <wp:docPr id="2" name="Рисунок 2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✔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Сайт турнира: </w:t>
      </w:r>
      <w:hyperlink r:id="rId17" w:tgtFrame="_blank" w:history="1">
        <w:r w:rsidRPr="00EE4476">
          <w:rPr>
            <w:rFonts w:ascii="Arial" w:eastAsia="Times New Roman" w:hAnsi="Arial" w:cs="Arial"/>
            <w:color w:val="0077CC"/>
            <w:sz w:val="23"/>
            <w:szCs w:val="23"/>
            <w:u w:val="single"/>
            <w:lang w:eastAsia="ru-RU"/>
          </w:rPr>
          <w:t>http://parmagolddance.ru</w:t>
        </w:r>
      </w:hyperlink>
    </w:p>
    <w:p w:rsidR="00EE4476" w:rsidRPr="00EE4476" w:rsidRDefault="00EE4476" w:rsidP="00EE44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93AD38A" wp14:editId="40D22A07">
            <wp:extent cx="152400" cy="152400"/>
            <wp:effectExtent l="0" t="0" r="0" b="0"/>
            <wp:docPr id="1" name="Рисунок 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✔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4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Группа турнира в VK: </w:t>
      </w:r>
      <w:hyperlink r:id="rId18" w:history="1">
        <w:r w:rsidRPr="00EE4476">
          <w:rPr>
            <w:rStyle w:val="a3"/>
            <w:rFonts w:ascii="Arial" w:eastAsia="Times New Roman" w:hAnsi="Arial" w:cs="Arial"/>
            <w:sz w:val="23"/>
            <w:szCs w:val="23"/>
            <w:lang w:eastAsia="ru-RU"/>
          </w:rPr>
          <w:t>https://vk.com/parmagolddance</w:t>
        </w:r>
      </w:hyperlink>
    </w:p>
    <w:p w:rsidR="00BA47CC" w:rsidRDefault="00BA47CC">
      <w:pPr>
        <w:rPr>
          <w:lang w:val="en-US"/>
        </w:rPr>
      </w:pPr>
    </w:p>
    <w:p w:rsidR="00EE4476" w:rsidRPr="00EE4476" w:rsidRDefault="00EE4476">
      <w:pPr>
        <w:rPr>
          <w:lang w:val="en-US"/>
        </w:rPr>
      </w:pPr>
    </w:p>
    <w:sectPr w:rsidR="00EE4476" w:rsidRPr="00EE4476" w:rsidSect="003140E8">
      <w:pgSz w:w="11907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476"/>
    <w:rsid w:val="003140E8"/>
    <w:rsid w:val="00BA47CC"/>
    <w:rsid w:val="00EE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447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4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447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4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2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vk.com/parmagolddan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k.com/kdskclub_perm" TargetMode="External"/><Relationship Id="rId17" Type="http://schemas.openxmlformats.org/officeDocument/2006/relationships/hyperlink" Target="https://vk.com/away.php?to=http%3A%2F%2Fparmagolddance.ru&amp;post=-170972792_5&amp;cc_key=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8.png"/><Relationship Id="rId10" Type="http://schemas.openxmlformats.org/officeDocument/2006/relationships/hyperlink" Target="https://vk.com/kdskclub_per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"КЭС"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2018-09-24T10:30:00Z</dcterms:created>
  <dcterms:modified xsi:type="dcterms:W3CDTF">2018-09-24T10:32:00Z</dcterms:modified>
</cp:coreProperties>
</file>